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5997" w14:textId="77777777" w:rsidR="00615CD0" w:rsidRPr="00615CD0" w:rsidRDefault="00615CD0" w:rsidP="00615CD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615CD0">
        <w:rPr>
          <w:rFonts w:ascii="Times New Roman" w:eastAsia="Times New Roman" w:hAnsi="Times New Roman" w:cs="Times New Roman"/>
          <w:b/>
          <w:bCs/>
          <w:kern w:val="36"/>
          <w:sz w:val="48"/>
          <w:szCs w:val="48"/>
          <w:lang w:eastAsia="en-CA"/>
        </w:rPr>
        <w:t>CRA and COVID-19</w:t>
      </w:r>
    </w:p>
    <w:p w14:paraId="4BC4B8D7" w14:textId="77777777" w:rsidR="00615CD0" w:rsidRPr="00615CD0" w:rsidRDefault="00615CD0" w:rsidP="00615CD0">
      <w:p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During the COVID-19 pandemic, we are continuing to review international waivers (Regulation 102, Regulation 105, and RC473 Non-Resident Employer Certification), and requests for a certificate of compliance under section 116 (T2062 series of forms). However, processing times may be longer than usual.</w:t>
      </w:r>
    </w:p>
    <w:p w14:paraId="54F3F8C8" w14:textId="77777777" w:rsidR="00615CD0" w:rsidRPr="00615CD0" w:rsidRDefault="00615CD0" w:rsidP="00615CD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615CD0">
        <w:rPr>
          <w:rFonts w:ascii="Times New Roman" w:eastAsia="Times New Roman" w:hAnsi="Times New Roman" w:cs="Times New Roman"/>
          <w:b/>
          <w:bCs/>
          <w:sz w:val="36"/>
          <w:szCs w:val="36"/>
          <w:lang w:eastAsia="en-CA"/>
        </w:rPr>
        <w:t>Requests for Individual Tax Numbers (ITNs)</w:t>
      </w:r>
    </w:p>
    <w:p w14:paraId="2E9BE0FB" w14:textId="77777777" w:rsidR="00615CD0" w:rsidRPr="00615CD0" w:rsidRDefault="00615CD0" w:rsidP="00615CD0">
      <w:p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 xml:space="preserve">At this time, we cannot process applications for ITNs alongside your waiver application or request for certificate of compliance. Please apply for the ITN separately by completing </w:t>
      </w:r>
      <w:hyperlink r:id="rId5" w:history="1">
        <w:r w:rsidRPr="00615CD0">
          <w:rPr>
            <w:rFonts w:ascii="Times New Roman" w:eastAsia="Times New Roman" w:hAnsi="Times New Roman" w:cs="Times New Roman"/>
            <w:color w:val="0000FF"/>
            <w:sz w:val="24"/>
            <w:szCs w:val="24"/>
            <w:u w:val="single"/>
            <w:lang w:eastAsia="en-CA"/>
          </w:rPr>
          <w:t>Form T1261, Application for a Canada Revenue Agency Individual Tax Number (ITN) for Non-Residents</w:t>
        </w:r>
      </w:hyperlink>
      <w:r w:rsidRPr="00615CD0">
        <w:rPr>
          <w:rFonts w:ascii="Times New Roman" w:eastAsia="Times New Roman" w:hAnsi="Times New Roman" w:cs="Times New Roman"/>
          <w:sz w:val="24"/>
          <w:szCs w:val="24"/>
          <w:lang w:eastAsia="en-CA"/>
        </w:rPr>
        <w:t xml:space="preserve"> and following the mailing instructions on the form. Please ensure to check the box indicating the reason you are submitting the request for an ITN as that will expedite the process.</w:t>
      </w:r>
    </w:p>
    <w:p w14:paraId="2D12CC3C" w14:textId="77777777" w:rsidR="00615CD0" w:rsidRPr="00615CD0" w:rsidRDefault="00615CD0" w:rsidP="00615CD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615CD0">
        <w:rPr>
          <w:rFonts w:ascii="Times New Roman" w:eastAsia="Times New Roman" w:hAnsi="Times New Roman" w:cs="Times New Roman"/>
          <w:b/>
          <w:bCs/>
          <w:sz w:val="36"/>
          <w:szCs w:val="36"/>
          <w:lang w:eastAsia="en-CA"/>
        </w:rPr>
        <w:t>If you have a new request or submission</w:t>
      </w:r>
    </w:p>
    <w:p w14:paraId="4531E579" w14:textId="77777777" w:rsidR="00615CD0" w:rsidRPr="00615CD0" w:rsidRDefault="00615CD0" w:rsidP="00615CD0">
      <w:p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Due to restrictions on mail operations, and until operations resume in full, we may not be able to access any documents sent by mail or fax after March 12, 2020. You can still submit your request and information by mail or fax, but there may be delays in processing. If your situation is, or becomes, urgent, please call 1-800-959-8281 or follow the instructions below to contact us by email or submit your documents electronically.</w:t>
      </w:r>
    </w:p>
    <w:p w14:paraId="263D3E55" w14:textId="77777777" w:rsidR="00615CD0" w:rsidRPr="00615CD0" w:rsidRDefault="00615CD0" w:rsidP="00615CD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615CD0">
        <w:rPr>
          <w:rFonts w:ascii="Times New Roman" w:eastAsia="Times New Roman" w:hAnsi="Times New Roman" w:cs="Times New Roman"/>
          <w:b/>
          <w:bCs/>
          <w:sz w:val="36"/>
          <w:szCs w:val="36"/>
          <w:lang w:eastAsia="en-CA"/>
        </w:rPr>
        <w:t>If you have already sent us your documents</w:t>
      </w:r>
    </w:p>
    <w:p w14:paraId="168D0186" w14:textId="77777777" w:rsidR="00615CD0" w:rsidRPr="00615CD0" w:rsidRDefault="00615CD0" w:rsidP="00615CD0">
      <w:p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We are continuing to process these requests, but there may be delays. If your situation is urgent, send an email to the CRA at:</w:t>
      </w:r>
    </w:p>
    <w:p w14:paraId="3A801F76" w14:textId="77777777" w:rsidR="00615CD0" w:rsidRPr="00615CD0" w:rsidRDefault="00E8354B" w:rsidP="00615C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hyperlink r:id="rId6" w:history="1">
        <w:r w:rsidR="00615CD0" w:rsidRPr="00615CD0">
          <w:rPr>
            <w:rFonts w:ascii="Times New Roman" w:eastAsia="Times New Roman" w:hAnsi="Times New Roman" w:cs="Times New Roman"/>
            <w:color w:val="0000FF"/>
            <w:sz w:val="24"/>
            <w:szCs w:val="24"/>
            <w:u w:val="single"/>
            <w:lang w:eastAsia="en-CA"/>
          </w:rPr>
          <w:t>NRDISPOG@cra-arc.gc.ca</w:t>
        </w:r>
      </w:hyperlink>
      <w:r w:rsidR="00615CD0" w:rsidRPr="00615CD0">
        <w:rPr>
          <w:rFonts w:ascii="Times New Roman" w:eastAsia="Times New Roman" w:hAnsi="Times New Roman" w:cs="Times New Roman"/>
          <w:sz w:val="24"/>
          <w:szCs w:val="24"/>
          <w:lang w:eastAsia="en-CA"/>
        </w:rPr>
        <w:t xml:space="preserve"> - for requests for certificates of compliance</w:t>
      </w:r>
    </w:p>
    <w:p w14:paraId="6043CB08" w14:textId="77777777" w:rsidR="00615CD0" w:rsidRPr="00615CD0" w:rsidRDefault="00E8354B" w:rsidP="00615C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hyperlink r:id="rId7" w:history="1">
        <w:r w:rsidR="00615CD0" w:rsidRPr="00615CD0">
          <w:rPr>
            <w:rFonts w:ascii="Times New Roman" w:eastAsia="Times New Roman" w:hAnsi="Times New Roman" w:cs="Times New Roman"/>
            <w:color w:val="0000FF"/>
            <w:sz w:val="24"/>
            <w:szCs w:val="24"/>
            <w:u w:val="single"/>
            <w:lang w:eastAsia="en-CA"/>
          </w:rPr>
          <w:t>NRWAIVERSG@cra-arc.gc.ca</w:t>
        </w:r>
      </w:hyperlink>
      <w:r w:rsidR="00615CD0" w:rsidRPr="00615CD0">
        <w:rPr>
          <w:rFonts w:ascii="Times New Roman" w:eastAsia="Times New Roman" w:hAnsi="Times New Roman" w:cs="Times New Roman"/>
          <w:sz w:val="24"/>
          <w:szCs w:val="24"/>
          <w:lang w:eastAsia="en-CA"/>
        </w:rPr>
        <w:t xml:space="preserve"> - for international waivers</w:t>
      </w:r>
    </w:p>
    <w:p w14:paraId="23D0D197" w14:textId="77777777" w:rsidR="00615CD0" w:rsidRPr="00615CD0" w:rsidRDefault="00615CD0" w:rsidP="00615CD0">
      <w:p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 xml:space="preserve">Do </w:t>
      </w:r>
      <w:r w:rsidRPr="00615CD0">
        <w:rPr>
          <w:rFonts w:ascii="Times New Roman" w:eastAsia="Times New Roman" w:hAnsi="Times New Roman" w:cs="Times New Roman"/>
          <w:b/>
          <w:bCs/>
          <w:sz w:val="24"/>
          <w:szCs w:val="24"/>
          <w:lang w:eastAsia="en-CA"/>
        </w:rPr>
        <w:t>not</w:t>
      </w:r>
      <w:r w:rsidRPr="00615CD0">
        <w:rPr>
          <w:rFonts w:ascii="Times New Roman" w:eastAsia="Times New Roman" w:hAnsi="Times New Roman" w:cs="Times New Roman"/>
          <w:sz w:val="24"/>
          <w:szCs w:val="24"/>
          <w:lang w:eastAsia="en-CA"/>
        </w:rPr>
        <w:t xml:space="preserve"> include any sensitive information or attachments in the email.</w:t>
      </w:r>
    </w:p>
    <w:p w14:paraId="1D0565F9" w14:textId="77777777" w:rsidR="00615CD0" w:rsidRPr="00615CD0" w:rsidRDefault="00615CD0" w:rsidP="00615CD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615CD0">
        <w:rPr>
          <w:rFonts w:ascii="Times New Roman" w:eastAsia="Times New Roman" w:hAnsi="Times New Roman" w:cs="Times New Roman"/>
          <w:b/>
          <w:bCs/>
          <w:sz w:val="36"/>
          <w:szCs w:val="36"/>
          <w:lang w:eastAsia="en-CA"/>
        </w:rPr>
        <w:t>Submit your documents electronically</w:t>
      </w:r>
    </w:p>
    <w:p w14:paraId="7325CC4F" w14:textId="77777777" w:rsidR="00615CD0" w:rsidRPr="00615CD0" w:rsidRDefault="00615CD0" w:rsidP="00615CD0">
      <w:p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 xml:space="preserve">As of June 19, 2020, you or your representatives can submit a request for an international waiver (Regulation 102, Regulation 105, RC473 Non-Resident Employer Certification) or a notification for a Section 116 Certificate of Compliance (T2062, T2062A, T2062B, T2062C) online through </w:t>
      </w:r>
      <w:hyperlink r:id="rId8" w:history="1">
        <w:r w:rsidRPr="00615CD0">
          <w:rPr>
            <w:rFonts w:ascii="Times New Roman" w:eastAsia="Times New Roman" w:hAnsi="Times New Roman" w:cs="Times New Roman"/>
            <w:color w:val="0000FF"/>
            <w:sz w:val="24"/>
            <w:szCs w:val="24"/>
            <w:u w:val="single"/>
            <w:lang w:eastAsia="en-CA"/>
          </w:rPr>
          <w:t>My Account</w:t>
        </w:r>
      </w:hyperlink>
      <w:r w:rsidRPr="00615CD0">
        <w:rPr>
          <w:rFonts w:ascii="Times New Roman" w:eastAsia="Times New Roman" w:hAnsi="Times New Roman" w:cs="Times New Roman"/>
          <w:sz w:val="24"/>
          <w:szCs w:val="24"/>
          <w:lang w:eastAsia="en-CA"/>
        </w:rPr>
        <w:t xml:space="preserve">, </w:t>
      </w:r>
      <w:hyperlink r:id="rId9" w:history="1">
        <w:r w:rsidRPr="00615CD0">
          <w:rPr>
            <w:rFonts w:ascii="Times New Roman" w:eastAsia="Times New Roman" w:hAnsi="Times New Roman" w:cs="Times New Roman"/>
            <w:color w:val="0000FF"/>
            <w:sz w:val="24"/>
            <w:szCs w:val="24"/>
            <w:u w:val="single"/>
            <w:lang w:eastAsia="en-CA"/>
          </w:rPr>
          <w:t xml:space="preserve">Represent a Client </w:t>
        </w:r>
      </w:hyperlink>
      <w:r w:rsidRPr="00615CD0">
        <w:rPr>
          <w:rFonts w:ascii="Times New Roman" w:eastAsia="Times New Roman" w:hAnsi="Times New Roman" w:cs="Times New Roman"/>
          <w:sz w:val="24"/>
          <w:szCs w:val="24"/>
          <w:lang w:eastAsia="en-CA"/>
        </w:rPr>
        <w:t xml:space="preserve">or </w:t>
      </w:r>
      <w:hyperlink r:id="rId10" w:history="1">
        <w:r w:rsidRPr="00615CD0">
          <w:rPr>
            <w:rFonts w:ascii="Times New Roman" w:eastAsia="Times New Roman" w:hAnsi="Times New Roman" w:cs="Times New Roman"/>
            <w:color w:val="0000FF"/>
            <w:sz w:val="24"/>
            <w:szCs w:val="24"/>
            <w:u w:val="single"/>
            <w:lang w:eastAsia="en-CA"/>
          </w:rPr>
          <w:t>My Business Account</w:t>
        </w:r>
      </w:hyperlink>
      <w:r w:rsidRPr="00615CD0">
        <w:rPr>
          <w:rFonts w:ascii="Times New Roman" w:eastAsia="Times New Roman" w:hAnsi="Times New Roman" w:cs="Times New Roman"/>
          <w:sz w:val="24"/>
          <w:szCs w:val="24"/>
          <w:lang w:eastAsia="en-CA"/>
        </w:rPr>
        <w:t xml:space="preserve">. For more information go to: </w:t>
      </w:r>
      <w:hyperlink r:id="rId11" w:history="1">
        <w:r w:rsidRPr="00615CD0">
          <w:rPr>
            <w:rFonts w:ascii="Times New Roman" w:eastAsia="Times New Roman" w:hAnsi="Times New Roman" w:cs="Times New Roman"/>
            <w:color w:val="0000FF"/>
            <w:sz w:val="24"/>
            <w:szCs w:val="24"/>
            <w:u w:val="single"/>
            <w:lang w:eastAsia="en-CA"/>
          </w:rPr>
          <w:t>international waivers</w:t>
        </w:r>
      </w:hyperlink>
      <w:r w:rsidRPr="00615CD0">
        <w:rPr>
          <w:rFonts w:ascii="Times New Roman" w:eastAsia="Times New Roman" w:hAnsi="Times New Roman" w:cs="Times New Roman"/>
          <w:sz w:val="24"/>
          <w:szCs w:val="24"/>
          <w:lang w:eastAsia="en-CA"/>
        </w:rPr>
        <w:t xml:space="preserve">, or </w:t>
      </w:r>
      <w:hyperlink r:id="rId12" w:history="1">
        <w:r w:rsidRPr="00615CD0">
          <w:rPr>
            <w:rFonts w:ascii="Times New Roman" w:eastAsia="Times New Roman" w:hAnsi="Times New Roman" w:cs="Times New Roman"/>
            <w:color w:val="0000FF"/>
            <w:sz w:val="24"/>
            <w:szCs w:val="24"/>
            <w:u w:val="single"/>
            <w:lang w:eastAsia="en-CA"/>
          </w:rPr>
          <w:t>certificates of compliance under section 116</w:t>
        </w:r>
      </w:hyperlink>
      <w:r w:rsidRPr="00615CD0">
        <w:rPr>
          <w:rFonts w:ascii="Times New Roman" w:eastAsia="Times New Roman" w:hAnsi="Times New Roman" w:cs="Times New Roman"/>
          <w:sz w:val="24"/>
          <w:szCs w:val="24"/>
          <w:lang w:eastAsia="en-CA"/>
        </w:rPr>
        <w:t>.</w:t>
      </w:r>
    </w:p>
    <w:p w14:paraId="0C1BDE26" w14:textId="0FCE910F" w:rsidR="00615CD0" w:rsidRPr="00615CD0" w:rsidRDefault="00615CD0" w:rsidP="00615CD0">
      <w:p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lastRenderedPageBreak/>
        <w:t>Should you or your representative not be able to use one of these p</w:t>
      </w:r>
      <w:r w:rsidR="00E8354B">
        <w:rPr>
          <w:rFonts w:ascii="Times New Roman" w:eastAsia="Times New Roman" w:hAnsi="Times New Roman" w:cs="Times New Roman"/>
          <w:sz w:val="24"/>
          <w:szCs w:val="24"/>
          <w:lang w:eastAsia="en-CA"/>
        </w:rPr>
        <w:t>or</w:t>
      </w:r>
      <w:r w:rsidRPr="00615CD0">
        <w:rPr>
          <w:rFonts w:ascii="Times New Roman" w:eastAsia="Times New Roman" w:hAnsi="Times New Roman" w:cs="Times New Roman"/>
          <w:sz w:val="24"/>
          <w:szCs w:val="24"/>
          <w:lang w:eastAsia="en-CA"/>
        </w:rPr>
        <w:t>tals, the CRA has created a temporary procedure allowing taxpayers and their representatives to electronically submit the following urgent requests:</w:t>
      </w:r>
    </w:p>
    <w:p w14:paraId="24261D91" w14:textId="77777777" w:rsidR="00615CD0" w:rsidRPr="00615CD0" w:rsidRDefault="00615CD0" w:rsidP="00615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international waivers (Regulation 102, Regulation 105, and RC473 waiver requests)</w:t>
      </w:r>
    </w:p>
    <w:p w14:paraId="6548FB45" w14:textId="77777777" w:rsidR="00615CD0" w:rsidRPr="00615CD0" w:rsidRDefault="00615CD0" w:rsidP="00615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requests for a certificate of compliance under section 116 (T2062, T2062A, T2062B, T2062C forms)</w:t>
      </w:r>
    </w:p>
    <w:p w14:paraId="3BDC7DBA" w14:textId="77777777" w:rsidR="00615CD0" w:rsidRPr="00615CD0" w:rsidRDefault="00615CD0" w:rsidP="00615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supporting information, as applicable</w:t>
      </w:r>
    </w:p>
    <w:p w14:paraId="14D0257C" w14:textId="77777777" w:rsidR="00615CD0" w:rsidRPr="00615CD0" w:rsidRDefault="00615CD0" w:rsidP="00615CD0">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615CD0">
        <w:rPr>
          <w:rFonts w:ascii="Times New Roman" w:eastAsia="Times New Roman" w:hAnsi="Times New Roman" w:cs="Times New Roman"/>
          <w:b/>
          <w:bCs/>
          <w:sz w:val="27"/>
          <w:szCs w:val="27"/>
          <w:lang w:eastAsia="en-CA"/>
        </w:rPr>
        <w:t>How to send us your documents via email</w:t>
      </w:r>
    </w:p>
    <w:p w14:paraId="103AC284" w14:textId="77777777" w:rsidR="00615CD0" w:rsidRPr="00615CD0" w:rsidRDefault="00615CD0" w:rsidP="00615C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 xml:space="preserve">If you are unable to use </w:t>
      </w:r>
      <w:hyperlink r:id="rId13" w:history="1">
        <w:r w:rsidRPr="00615CD0">
          <w:rPr>
            <w:rFonts w:ascii="Times New Roman" w:eastAsia="Times New Roman" w:hAnsi="Times New Roman" w:cs="Times New Roman"/>
            <w:color w:val="0000FF"/>
            <w:sz w:val="24"/>
            <w:szCs w:val="24"/>
            <w:u w:val="single"/>
            <w:lang w:eastAsia="en-CA"/>
          </w:rPr>
          <w:t>My Account</w:t>
        </w:r>
      </w:hyperlink>
      <w:r w:rsidRPr="00615CD0">
        <w:rPr>
          <w:rFonts w:ascii="Times New Roman" w:eastAsia="Times New Roman" w:hAnsi="Times New Roman" w:cs="Times New Roman"/>
          <w:sz w:val="24"/>
          <w:szCs w:val="24"/>
          <w:lang w:eastAsia="en-CA"/>
        </w:rPr>
        <w:t xml:space="preserve">, </w:t>
      </w:r>
      <w:hyperlink r:id="rId14" w:history="1">
        <w:r w:rsidRPr="00615CD0">
          <w:rPr>
            <w:rFonts w:ascii="Times New Roman" w:eastAsia="Times New Roman" w:hAnsi="Times New Roman" w:cs="Times New Roman"/>
            <w:color w:val="0000FF"/>
            <w:sz w:val="24"/>
            <w:szCs w:val="24"/>
            <w:u w:val="single"/>
            <w:lang w:eastAsia="en-CA"/>
          </w:rPr>
          <w:t>My Business Account</w:t>
        </w:r>
      </w:hyperlink>
      <w:r w:rsidRPr="00615CD0">
        <w:rPr>
          <w:rFonts w:ascii="Times New Roman" w:eastAsia="Times New Roman" w:hAnsi="Times New Roman" w:cs="Times New Roman"/>
          <w:sz w:val="24"/>
          <w:szCs w:val="24"/>
          <w:lang w:eastAsia="en-CA"/>
        </w:rPr>
        <w:t xml:space="preserve">, or </w:t>
      </w:r>
      <w:hyperlink r:id="rId15" w:history="1">
        <w:r w:rsidRPr="00615CD0">
          <w:rPr>
            <w:rFonts w:ascii="Times New Roman" w:eastAsia="Times New Roman" w:hAnsi="Times New Roman" w:cs="Times New Roman"/>
            <w:color w:val="0000FF"/>
            <w:sz w:val="24"/>
            <w:szCs w:val="24"/>
            <w:u w:val="single"/>
            <w:lang w:eastAsia="en-CA"/>
          </w:rPr>
          <w:t>Represent a Client</w:t>
        </w:r>
      </w:hyperlink>
      <w:r w:rsidRPr="00615CD0">
        <w:rPr>
          <w:rFonts w:ascii="Times New Roman" w:eastAsia="Times New Roman" w:hAnsi="Times New Roman" w:cs="Times New Roman"/>
          <w:sz w:val="24"/>
          <w:szCs w:val="24"/>
          <w:lang w:eastAsia="en-CA"/>
        </w:rPr>
        <w:t xml:space="preserve"> to submit your request for an </w:t>
      </w:r>
      <w:hyperlink r:id="rId16" w:history="1">
        <w:r w:rsidRPr="00615CD0">
          <w:rPr>
            <w:rFonts w:ascii="Times New Roman" w:eastAsia="Times New Roman" w:hAnsi="Times New Roman" w:cs="Times New Roman"/>
            <w:color w:val="0000FF"/>
            <w:sz w:val="24"/>
            <w:szCs w:val="24"/>
            <w:u w:val="single"/>
            <w:lang w:eastAsia="en-CA"/>
          </w:rPr>
          <w:t>international waiver</w:t>
        </w:r>
      </w:hyperlink>
      <w:r w:rsidRPr="00615CD0">
        <w:rPr>
          <w:rFonts w:ascii="Times New Roman" w:eastAsia="Times New Roman" w:hAnsi="Times New Roman" w:cs="Times New Roman"/>
          <w:sz w:val="24"/>
          <w:szCs w:val="24"/>
          <w:lang w:eastAsia="en-CA"/>
        </w:rPr>
        <w:t xml:space="preserve"> or a </w:t>
      </w:r>
      <w:hyperlink r:id="rId17" w:history="1">
        <w:r w:rsidRPr="00615CD0">
          <w:rPr>
            <w:rFonts w:ascii="Times New Roman" w:eastAsia="Times New Roman" w:hAnsi="Times New Roman" w:cs="Times New Roman"/>
            <w:color w:val="0000FF"/>
            <w:sz w:val="24"/>
            <w:szCs w:val="24"/>
            <w:u w:val="single"/>
            <w:lang w:eastAsia="en-CA"/>
          </w:rPr>
          <w:t>certificate of compliance under section 116</w:t>
        </w:r>
      </w:hyperlink>
      <w:r w:rsidRPr="00615CD0">
        <w:rPr>
          <w:rFonts w:ascii="Times New Roman" w:eastAsia="Times New Roman" w:hAnsi="Times New Roman" w:cs="Times New Roman"/>
          <w:sz w:val="24"/>
          <w:szCs w:val="24"/>
          <w:lang w:eastAsia="en-CA"/>
        </w:rPr>
        <w:t xml:space="preserve"> electronically, send an email, stating that you want to correspond by email with the CRA to submit a request or enquiry to: </w:t>
      </w:r>
    </w:p>
    <w:p w14:paraId="39450BD5" w14:textId="77777777" w:rsidR="00615CD0" w:rsidRPr="00615CD0" w:rsidRDefault="00E8354B" w:rsidP="00615CD0">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hyperlink r:id="rId18" w:history="1">
        <w:r w:rsidR="00615CD0" w:rsidRPr="00615CD0">
          <w:rPr>
            <w:rFonts w:ascii="Times New Roman" w:eastAsia="Times New Roman" w:hAnsi="Times New Roman" w:cs="Times New Roman"/>
            <w:color w:val="0000FF"/>
            <w:sz w:val="24"/>
            <w:szCs w:val="24"/>
            <w:u w:val="single"/>
            <w:lang w:eastAsia="en-CA"/>
          </w:rPr>
          <w:t>NRDISPOG@cra-arc.gc.ca</w:t>
        </w:r>
      </w:hyperlink>
      <w:r w:rsidR="00615CD0" w:rsidRPr="00615CD0">
        <w:rPr>
          <w:rFonts w:ascii="Times New Roman" w:eastAsia="Times New Roman" w:hAnsi="Times New Roman" w:cs="Times New Roman"/>
          <w:sz w:val="24"/>
          <w:szCs w:val="24"/>
          <w:lang w:eastAsia="en-CA"/>
        </w:rPr>
        <w:t xml:space="preserve"> - for requests for certificates of compliance, comfort letters, and enquiries on previously submitted requests</w:t>
      </w:r>
    </w:p>
    <w:p w14:paraId="28E3C7F7" w14:textId="77777777" w:rsidR="00615CD0" w:rsidRPr="00615CD0" w:rsidRDefault="00E8354B" w:rsidP="00615CD0">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hyperlink r:id="rId19" w:history="1">
        <w:r w:rsidR="00615CD0" w:rsidRPr="00615CD0">
          <w:rPr>
            <w:rFonts w:ascii="Times New Roman" w:eastAsia="Times New Roman" w:hAnsi="Times New Roman" w:cs="Times New Roman"/>
            <w:color w:val="0000FF"/>
            <w:sz w:val="24"/>
            <w:szCs w:val="24"/>
            <w:u w:val="single"/>
            <w:lang w:eastAsia="en-CA"/>
          </w:rPr>
          <w:t>NRWAIVERSG@cra-arc.gc.ca</w:t>
        </w:r>
      </w:hyperlink>
      <w:r w:rsidR="00615CD0" w:rsidRPr="00615CD0">
        <w:rPr>
          <w:rFonts w:ascii="Times New Roman" w:eastAsia="Times New Roman" w:hAnsi="Times New Roman" w:cs="Times New Roman"/>
          <w:sz w:val="24"/>
          <w:szCs w:val="24"/>
          <w:lang w:eastAsia="en-CA"/>
        </w:rPr>
        <w:t xml:space="preserve"> - for international waivers and enquiries on previously submitted requests</w:t>
      </w:r>
    </w:p>
    <w:p w14:paraId="457B238D" w14:textId="77777777" w:rsidR="00615CD0" w:rsidRPr="00615CD0" w:rsidRDefault="00615CD0" w:rsidP="00615CD0">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 xml:space="preserve">Do </w:t>
      </w:r>
      <w:r w:rsidRPr="00615CD0">
        <w:rPr>
          <w:rFonts w:ascii="Times New Roman" w:eastAsia="Times New Roman" w:hAnsi="Times New Roman" w:cs="Times New Roman"/>
          <w:b/>
          <w:bCs/>
          <w:sz w:val="24"/>
          <w:szCs w:val="24"/>
          <w:lang w:eastAsia="en-CA"/>
        </w:rPr>
        <w:t>not</w:t>
      </w:r>
      <w:r w:rsidRPr="00615CD0">
        <w:rPr>
          <w:rFonts w:ascii="Times New Roman" w:eastAsia="Times New Roman" w:hAnsi="Times New Roman" w:cs="Times New Roman"/>
          <w:sz w:val="24"/>
          <w:szCs w:val="24"/>
          <w:lang w:eastAsia="en-CA"/>
        </w:rPr>
        <w:t xml:space="preserve"> include any sensitive information or attachments in the email.</w:t>
      </w:r>
    </w:p>
    <w:p w14:paraId="200FA361" w14:textId="77777777" w:rsidR="00615CD0" w:rsidRPr="00615CD0" w:rsidRDefault="00615CD0" w:rsidP="00615C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Wait for a CRA officer to respond to your email. The CRA officer will send you the requirements to authorize communication by email, and tell you when/if you are permitted to submit your application or request by email.</w:t>
      </w:r>
    </w:p>
    <w:p w14:paraId="12FB7AD6" w14:textId="77777777" w:rsidR="00615CD0" w:rsidRPr="00615CD0" w:rsidRDefault="00615CD0" w:rsidP="00615CD0">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NOTE: Please be advised that there are risks involved in sending sensitive and/or personal information over email. The CRA is temporarily allowing applications to be submitted via email as an emergency measure to help stop the spread of COVID-19.</w:t>
      </w:r>
    </w:p>
    <w:p w14:paraId="54A418DE" w14:textId="77777777" w:rsidR="00615CD0" w:rsidRPr="00615CD0" w:rsidRDefault="00615CD0" w:rsidP="00615C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For resubmissions, please include the date you originally submitted your application.</w:t>
      </w:r>
    </w:p>
    <w:p w14:paraId="365ACE2C" w14:textId="77777777" w:rsidR="00615CD0" w:rsidRPr="00615CD0" w:rsidRDefault="00615CD0" w:rsidP="00615CD0">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615CD0">
        <w:rPr>
          <w:rFonts w:ascii="Times New Roman" w:eastAsia="Times New Roman" w:hAnsi="Times New Roman" w:cs="Times New Roman"/>
          <w:sz w:val="24"/>
          <w:szCs w:val="24"/>
          <w:lang w:eastAsia="en-CA"/>
        </w:rPr>
        <w:t xml:space="preserve">NOTE: Incomplete applications </w:t>
      </w:r>
      <w:r w:rsidRPr="00615CD0">
        <w:rPr>
          <w:rFonts w:ascii="Times New Roman" w:eastAsia="Times New Roman" w:hAnsi="Times New Roman" w:cs="Times New Roman"/>
          <w:b/>
          <w:bCs/>
          <w:sz w:val="24"/>
          <w:szCs w:val="24"/>
          <w:lang w:eastAsia="en-CA"/>
        </w:rPr>
        <w:t>will</w:t>
      </w:r>
      <w:r w:rsidRPr="00615CD0">
        <w:rPr>
          <w:rFonts w:ascii="Times New Roman" w:eastAsia="Times New Roman" w:hAnsi="Times New Roman" w:cs="Times New Roman"/>
          <w:sz w:val="24"/>
          <w:szCs w:val="24"/>
          <w:lang w:eastAsia="en-CA"/>
        </w:rPr>
        <w:t xml:space="preserve"> cause delays in processing.</w:t>
      </w:r>
    </w:p>
    <w:p w14:paraId="54A43970" w14:textId="77777777" w:rsidR="00D00630" w:rsidRDefault="00D00630"/>
    <w:sectPr w:rsidR="00D006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3FF7"/>
    <w:multiLevelType w:val="multilevel"/>
    <w:tmpl w:val="31E8E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80012"/>
    <w:multiLevelType w:val="multilevel"/>
    <w:tmpl w:val="C1C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17695"/>
    <w:multiLevelType w:val="multilevel"/>
    <w:tmpl w:val="EB2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D0"/>
    <w:rsid w:val="00615CD0"/>
    <w:rsid w:val="00D00630"/>
    <w:rsid w:val="00E835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7A21"/>
  <w15:chartTrackingRefBased/>
  <w15:docId w15:val="{7D745192-793A-4510-913E-49AC3B24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72899">
      <w:bodyDiv w:val="1"/>
      <w:marLeft w:val="0"/>
      <w:marRight w:val="0"/>
      <w:marTop w:val="0"/>
      <w:marBottom w:val="0"/>
      <w:divBdr>
        <w:top w:val="none" w:sz="0" w:space="0" w:color="auto"/>
        <w:left w:val="none" w:sz="0" w:space="0" w:color="auto"/>
        <w:bottom w:val="none" w:sz="0" w:space="0" w:color="auto"/>
        <w:right w:val="none" w:sz="0" w:space="0" w:color="auto"/>
      </w:divBdr>
      <w:divsChild>
        <w:div w:id="241111964">
          <w:marLeft w:val="0"/>
          <w:marRight w:val="0"/>
          <w:marTop w:val="0"/>
          <w:marBottom w:val="0"/>
          <w:divBdr>
            <w:top w:val="none" w:sz="0" w:space="0" w:color="auto"/>
            <w:left w:val="none" w:sz="0" w:space="0" w:color="auto"/>
            <w:bottom w:val="none" w:sz="0" w:space="0" w:color="auto"/>
            <w:right w:val="none" w:sz="0" w:space="0" w:color="auto"/>
          </w:divBdr>
        </w:div>
        <w:div w:id="142437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e-services/e-services-individuals/account-individuals.html" TargetMode="External"/><Relationship Id="rId13" Type="http://schemas.openxmlformats.org/officeDocument/2006/relationships/hyperlink" Target="https://www.canada.ca/en/revenue-agency/services/e-services/e-services-individuals/account-individuals.html" TargetMode="External"/><Relationship Id="rId18" Type="http://schemas.openxmlformats.org/officeDocument/2006/relationships/hyperlink" Target="mailto:NRDISPOG@cra-arc.gc.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RWAIVERSG@cra-arc.gc.ca" TargetMode="External"/><Relationship Id="rId12" Type="http://schemas.openxmlformats.org/officeDocument/2006/relationships/hyperlink" Target="https://www.canada.ca/en/revenue-agency/services/tax/international-non-residents/information-been-moved/disposing-acquiring-certain-canadian-property.html" TargetMode="External"/><Relationship Id="rId17" Type="http://schemas.openxmlformats.org/officeDocument/2006/relationships/hyperlink" Target="https://www.canada.ca/en/revenue-agency/services/tax/international-non-residents/information-been-moved/disposing-acquiring-certain-canadian-property.html" TargetMode="External"/><Relationship Id="rId2" Type="http://schemas.openxmlformats.org/officeDocument/2006/relationships/styles" Target="styles.xml"/><Relationship Id="rId16" Type="http://schemas.openxmlformats.org/officeDocument/2006/relationships/hyperlink" Target="https://www.canada.ca/en/revenue-agency/services/tax/international-non-residents/information-been-moved/rendering-services-canad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RDISPOG@cra-arc.gc.ca" TargetMode="External"/><Relationship Id="rId11" Type="http://schemas.openxmlformats.org/officeDocument/2006/relationships/hyperlink" Target="https://www.canada.ca/en/revenue-agency/services/tax/international-non-residents/information-been-moved/rendering-services-canada.html" TargetMode="External"/><Relationship Id="rId5" Type="http://schemas.openxmlformats.org/officeDocument/2006/relationships/hyperlink" Target="https://www.canada.ca/en/revenue-agency/services/forms-publications/forms/t1261.html" TargetMode="External"/><Relationship Id="rId15" Type="http://schemas.openxmlformats.org/officeDocument/2006/relationships/hyperlink" Target="https://www.canada.ca/en/revenue-agency/services/e-services/represent-a-client.html" TargetMode="External"/><Relationship Id="rId10" Type="http://schemas.openxmlformats.org/officeDocument/2006/relationships/hyperlink" Target="https://www.canada.ca/en/revenue-agency/services/e-services/e-services-businesses/business-account.html" TargetMode="External"/><Relationship Id="rId19" Type="http://schemas.openxmlformats.org/officeDocument/2006/relationships/hyperlink" Target="mailto:NRWAIVERSG@cra-arc.gc.ca" TargetMode="External"/><Relationship Id="rId4" Type="http://schemas.openxmlformats.org/officeDocument/2006/relationships/webSettings" Target="webSettings.xml"/><Relationship Id="rId9" Type="http://schemas.openxmlformats.org/officeDocument/2006/relationships/hyperlink" Target="https://www.canada.ca/en/revenue-agency/services/e-services/represent-a-client.html" TargetMode="External"/><Relationship Id="rId14" Type="http://schemas.openxmlformats.org/officeDocument/2006/relationships/hyperlink" Target="https://www.canada.ca/en/revenue-agency/services/e-services/e-services-businesses/business-accou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Bains</dc:creator>
  <cp:keywords/>
  <dc:description/>
  <cp:lastModifiedBy>Harjit Bains</cp:lastModifiedBy>
  <cp:revision>2</cp:revision>
  <dcterms:created xsi:type="dcterms:W3CDTF">2021-03-09T15:41:00Z</dcterms:created>
  <dcterms:modified xsi:type="dcterms:W3CDTF">2021-06-26T18:13:00Z</dcterms:modified>
</cp:coreProperties>
</file>